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480" w:rsidRPr="00844787" w:rsidRDefault="00CE3764">
      <w:pPr>
        <w:rPr>
          <w:b/>
          <w:color w:val="E36C0A" w:themeColor="accent6" w:themeShade="BF"/>
          <w:sz w:val="28"/>
          <w:szCs w:val="28"/>
        </w:rPr>
      </w:pPr>
      <w:r w:rsidRPr="00844787">
        <w:rPr>
          <w:b/>
          <w:color w:val="E36C0A" w:themeColor="accent6" w:themeShade="BF"/>
          <w:sz w:val="28"/>
          <w:szCs w:val="28"/>
        </w:rPr>
        <w:t xml:space="preserve">Как подгрузить настройки </w:t>
      </w:r>
      <w:proofErr w:type="spellStart"/>
      <w:r w:rsidRPr="00844787">
        <w:rPr>
          <w:b/>
          <w:color w:val="E36C0A" w:themeColor="accent6" w:themeShade="BF"/>
          <w:sz w:val="28"/>
          <w:szCs w:val="28"/>
          <w:lang w:val="en-US"/>
        </w:rPr>
        <w:t>profbuh</w:t>
      </w:r>
      <w:proofErr w:type="spellEnd"/>
      <w:r w:rsidR="00FA04E0" w:rsidRPr="00844787">
        <w:rPr>
          <w:b/>
          <w:color w:val="E36C0A" w:themeColor="accent6" w:themeShade="BF"/>
          <w:sz w:val="28"/>
          <w:szCs w:val="28"/>
        </w:rPr>
        <w:t>8:</w:t>
      </w:r>
      <w:r w:rsidRPr="00844787">
        <w:rPr>
          <w:b/>
          <w:color w:val="E36C0A" w:themeColor="accent6" w:themeShade="BF"/>
          <w:sz w:val="28"/>
          <w:szCs w:val="28"/>
        </w:rPr>
        <w:t xml:space="preserve">  в свою базу</w:t>
      </w:r>
    </w:p>
    <w:p w:rsidR="004F36ED" w:rsidRPr="00213D3B" w:rsidRDefault="004F36ED" w:rsidP="004F36ED">
      <w:pPr>
        <w:pStyle w:val="a3"/>
        <w:numPr>
          <w:ilvl w:val="0"/>
          <w:numId w:val="5"/>
        </w:numPr>
      </w:pPr>
      <w:r w:rsidRPr="00213D3B">
        <w:t>Открываем нужный отчет</w:t>
      </w:r>
    </w:p>
    <w:tbl>
      <w:tblPr>
        <w:tblStyle w:val="a6"/>
        <w:tblpPr w:leftFromText="180" w:rightFromText="180" w:vertAnchor="text" w:horzAnchor="margin" w:tblpY="120"/>
        <w:tblW w:w="0" w:type="auto"/>
        <w:tblLook w:val="04A0" w:firstRow="1" w:lastRow="0" w:firstColumn="1" w:lastColumn="0" w:noHBand="0" w:noVBand="1"/>
      </w:tblPr>
      <w:tblGrid>
        <w:gridCol w:w="2736"/>
        <w:gridCol w:w="3207"/>
        <w:gridCol w:w="2234"/>
        <w:gridCol w:w="2234"/>
      </w:tblGrid>
      <w:tr w:rsidR="005C33AF" w:rsidTr="004A212C">
        <w:trPr>
          <w:trHeight w:val="572"/>
        </w:trPr>
        <w:tc>
          <w:tcPr>
            <w:tcW w:w="2736" w:type="dxa"/>
          </w:tcPr>
          <w:p w:rsidR="005C33AF" w:rsidRPr="00844787" w:rsidRDefault="005C33AF" w:rsidP="005C33AF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Название отчета</w:t>
            </w:r>
          </w:p>
        </w:tc>
        <w:tc>
          <w:tcPr>
            <w:tcW w:w="3207" w:type="dxa"/>
          </w:tcPr>
          <w:p w:rsidR="005C33AF" w:rsidRPr="00844787" w:rsidRDefault="005C33AF" w:rsidP="001B0DC0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Путь к отчету</w:t>
            </w:r>
            <w:proofErr w:type="gramStart"/>
            <w:r>
              <w:rPr>
                <w:b/>
              </w:rPr>
              <w:t xml:space="preserve"> Б</w:t>
            </w:r>
            <w:proofErr w:type="gramEnd"/>
            <w:r>
              <w:rPr>
                <w:b/>
              </w:rPr>
              <w:t>ух 3.0</w:t>
            </w:r>
          </w:p>
        </w:tc>
        <w:tc>
          <w:tcPr>
            <w:tcW w:w="2234" w:type="dxa"/>
          </w:tcPr>
          <w:p w:rsidR="005C33AF" w:rsidRPr="00844787" w:rsidRDefault="005C33AF" w:rsidP="001B0DC0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 xml:space="preserve">Путь к отчету </w:t>
            </w:r>
            <w:r w:rsidR="001B0DC0">
              <w:rPr>
                <w:b/>
              </w:rPr>
              <w:t>З</w:t>
            </w:r>
            <w:r>
              <w:rPr>
                <w:b/>
              </w:rPr>
              <w:t>УП 3</w:t>
            </w:r>
          </w:p>
        </w:tc>
        <w:tc>
          <w:tcPr>
            <w:tcW w:w="2234" w:type="dxa"/>
          </w:tcPr>
          <w:p w:rsidR="005C33AF" w:rsidRDefault="005C33AF" w:rsidP="005C33AF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Наименование настройки</w:t>
            </w:r>
          </w:p>
        </w:tc>
      </w:tr>
      <w:tr w:rsidR="005C33AF" w:rsidTr="004A212C">
        <w:trPr>
          <w:trHeight w:val="851"/>
        </w:trPr>
        <w:tc>
          <w:tcPr>
            <w:tcW w:w="2736" w:type="dxa"/>
          </w:tcPr>
          <w:p w:rsidR="005C33AF" w:rsidRPr="00844787" w:rsidRDefault="005C33AF" w:rsidP="005C33AF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Полный свод начислений, удержаний и выплат</w:t>
            </w:r>
          </w:p>
        </w:tc>
        <w:tc>
          <w:tcPr>
            <w:tcW w:w="3207" w:type="dxa"/>
          </w:tcPr>
          <w:p w:rsidR="005C33AF" w:rsidRDefault="005C33AF" w:rsidP="005C33AF">
            <w:pPr>
              <w:pStyle w:val="a3"/>
              <w:ind w:left="0"/>
            </w:pPr>
            <w:r>
              <w:t xml:space="preserve">Зарплата и кадры </w:t>
            </w:r>
            <w:r>
              <w:rPr>
                <w:rFonts w:cstheme="minorHAnsi"/>
              </w:rPr>
              <w:t>→ Отчеты по зарплате</w:t>
            </w:r>
          </w:p>
        </w:tc>
        <w:tc>
          <w:tcPr>
            <w:tcW w:w="2234" w:type="dxa"/>
          </w:tcPr>
          <w:p w:rsidR="005C33AF" w:rsidRDefault="005C33AF" w:rsidP="005C33AF">
            <w:pPr>
              <w:pStyle w:val="a3"/>
              <w:ind w:left="0"/>
            </w:pPr>
            <w:r>
              <w:t xml:space="preserve">Зарплата и кадры </w:t>
            </w:r>
            <w:r>
              <w:rPr>
                <w:rFonts w:cstheme="minorHAnsi"/>
              </w:rPr>
              <w:t>→ Отчеты по зарплате</w:t>
            </w:r>
          </w:p>
        </w:tc>
        <w:tc>
          <w:tcPr>
            <w:tcW w:w="2234" w:type="dxa"/>
          </w:tcPr>
          <w:p w:rsidR="005C33AF" w:rsidRDefault="005C33AF" w:rsidP="005C33AF">
            <w:pPr>
              <w:pStyle w:val="a3"/>
              <w:ind w:left="0"/>
            </w:pPr>
            <w:r>
              <w:t>Полный свод за период</w:t>
            </w:r>
          </w:p>
        </w:tc>
      </w:tr>
      <w:tr w:rsidR="005C33AF" w:rsidTr="004A212C">
        <w:trPr>
          <w:trHeight w:val="851"/>
        </w:trPr>
        <w:tc>
          <w:tcPr>
            <w:tcW w:w="2736" w:type="dxa"/>
          </w:tcPr>
          <w:p w:rsidR="005C33AF" w:rsidRPr="00844787" w:rsidRDefault="005C33AF" w:rsidP="005C33AF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Анализ взносов в фонды</w:t>
            </w:r>
          </w:p>
        </w:tc>
        <w:tc>
          <w:tcPr>
            <w:tcW w:w="3207" w:type="dxa"/>
          </w:tcPr>
          <w:p w:rsidR="005C33AF" w:rsidRDefault="005C33AF" w:rsidP="005C33AF">
            <w:pPr>
              <w:pStyle w:val="a3"/>
              <w:ind w:left="0"/>
            </w:pPr>
            <w:r>
              <w:t xml:space="preserve">Зарплата и кадры </w:t>
            </w:r>
            <w:r>
              <w:rPr>
                <w:rFonts w:cstheme="minorHAnsi"/>
              </w:rPr>
              <w:t>→ Отчеты по зарплате</w:t>
            </w:r>
          </w:p>
        </w:tc>
        <w:tc>
          <w:tcPr>
            <w:tcW w:w="2234" w:type="dxa"/>
          </w:tcPr>
          <w:p w:rsidR="005C33AF" w:rsidRDefault="005C33AF" w:rsidP="005C33AF">
            <w:pPr>
              <w:pStyle w:val="a3"/>
              <w:ind w:left="0"/>
            </w:pPr>
            <w:r>
              <w:t xml:space="preserve">Налоги и взносы </w:t>
            </w:r>
            <w:r>
              <w:rPr>
                <w:rFonts w:cstheme="minorHAnsi"/>
              </w:rPr>
              <w:t>→ Отчеты по налогам и взносам</w:t>
            </w:r>
          </w:p>
        </w:tc>
        <w:tc>
          <w:tcPr>
            <w:tcW w:w="2234" w:type="dxa"/>
          </w:tcPr>
          <w:p w:rsidR="005C33AF" w:rsidRDefault="005C33AF" w:rsidP="005C33AF">
            <w:pPr>
              <w:pStyle w:val="a3"/>
              <w:ind w:left="0"/>
            </w:pPr>
            <w:r>
              <w:t>Анализ ФСС</w:t>
            </w:r>
          </w:p>
        </w:tc>
      </w:tr>
      <w:tr w:rsidR="005C33AF" w:rsidTr="004A212C">
        <w:trPr>
          <w:trHeight w:val="1144"/>
        </w:trPr>
        <w:tc>
          <w:tcPr>
            <w:tcW w:w="2736" w:type="dxa"/>
          </w:tcPr>
          <w:p w:rsidR="005C33AF" w:rsidRPr="00844787" w:rsidRDefault="005C33AF" w:rsidP="005C33AF">
            <w:pPr>
              <w:pStyle w:val="a3"/>
              <w:ind w:left="0"/>
              <w:rPr>
                <w:b/>
              </w:rPr>
            </w:pPr>
            <w:r>
              <w:rPr>
                <w:b/>
              </w:rPr>
              <w:t>Универсальный отчет</w:t>
            </w:r>
          </w:p>
        </w:tc>
        <w:tc>
          <w:tcPr>
            <w:tcW w:w="3207" w:type="dxa"/>
          </w:tcPr>
          <w:p w:rsidR="005C33AF" w:rsidRDefault="005B309E" w:rsidP="005C33AF">
            <w:pPr>
              <w:pStyle w:val="a3"/>
              <w:ind w:left="0"/>
            </w:pPr>
            <w:r>
              <w:t xml:space="preserve">Все функции  </w:t>
            </w:r>
            <w:r>
              <w:rPr>
                <w:rFonts w:cstheme="minorHAnsi"/>
              </w:rPr>
              <w:t xml:space="preserve">→ </w:t>
            </w:r>
            <w:r w:rsidR="00022194">
              <w:rPr>
                <w:rFonts w:cstheme="minorHAnsi"/>
              </w:rPr>
              <w:t xml:space="preserve">Отчеты → </w:t>
            </w:r>
            <w:r>
              <w:rPr>
                <w:rFonts w:cstheme="minorHAnsi"/>
              </w:rPr>
              <w:t>Универсальный отчет (второй отчет с наименованием Универсальный отчет)</w:t>
            </w:r>
            <w:r w:rsidR="004A212C">
              <w:rPr>
                <w:rFonts w:cstheme="minorHAnsi"/>
              </w:rPr>
              <w:t xml:space="preserve">. Для </w:t>
            </w:r>
            <w:proofErr w:type="gramStart"/>
            <w:r w:rsidR="004A212C">
              <w:rPr>
                <w:rFonts w:cstheme="minorHAnsi"/>
              </w:rPr>
              <w:t>отчета, выведенного в интерфейс Отчеты передача настроек не предусмотрена</w:t>
            </w:r>
            <w:proofErr w:type="gramEnd"/>
          </w:p>
        </w:tc>
        <w:tc>
          <w:tcPr>
            <w:tcW w:w="2234" w:type="dxa"/>
          </w:tcPr>
          <w:p w:rsidR="005C33AF" w:rsidRDefault="005B309E" w:rsidP="005B309E">
            <w:pPr>
              <w:pStyle w:val="a3"/>
              <w:ind w:left="0"/>
            </w:pPr>
            <w:r>
              <w:t xml:space="preserve">Администрирование </w:t>
            </w:r>
            <w:r w:rsidR="005C33AF">
              <w:t xml:space="preserve"> </w:t>
            </w:r>
            <w:r w:rsidR="005C33AF">
              <w:rPr>
                <w:rFonts w:cstheme="minorHAnsi"/>
              </w:rPr>
              <w:t>→</w:t>
            </w:r>
            <w:r>
              <w:rPr>
                <w:rFonts w:cstheme="minorHAnsi"/>
              </w:rPr>
              <w:t xml:space="preserve"> Печатные формы отчеты и обработки</w:t>
            </w:r>
          </w:p>
        </w:tc>
        <w:tc>
          <w:tcPr>
            <w:tcW w:w="2234" w:type="dxa"/>
          </w:tcPr>
          <w:p w:rsidR="005C33AF" w:rsidRDefault="005C33AF" w:rsidP="005C33AF">
            <w:pPr>
              <w:pStyle w:val="a3"/>
              <w:ind w:left="0"/>
            </w:pPr>
            <w:r>
              <w:t>Расчеты с фондами ФСС</w:t>
            </w:r>
          </w:p>
        </w:tc>
      </w:tr>
    </w:tbl>
    <w:p w:rsidR="004F36ED" w:rsidRPr="00945B02" w:rsidRDefault="00945B02" w:rsidP="004F36ED">
      <w:pPr>
        <w:pStyle w:val="a3"/>
        <w:numPr>
          <w:ilvl w:val="0"/>
          <w:numId w:val="5"/>
        </w:numPr>
        <w:rPr>
          <w:b/>
          <w:i/>
        </w:rPr>
      </w:pPr>
      <w:r w:rsidRPr="00945B02">
        <w:rPr>
          <w:b/>
          <w:i/>
        </w:rPr>
        <w:t xml:space="preserve">Еще </w:t>
      </w:r>
      <w:r w:rsidRPr="00945B02">
        <w:rPr>
          <w:rFonts w:cstheme="minorHAnsi"/>
          <w:b/>
          <w:i/>
        </w:rPr>
        <w:t>→ Прочее</w:t>
      </w:r>
      <w:proofErr w:type="gramStart"/>
      <w:r w:rsidRPr="00945B02">
        <w:rPr>
          <w:rFonts w:cstheme="minorHAnsi"/>
          <w:b/>
          <w:i/>
        </w:rPr>
        <w:t xml:space="preserve"> → И</w:t>
      </w:r>
      <w:proofErr w:type="gramEnd"/>
      <w:r w:rsidRPr="00945B02">
        <w:rPr>
          <w:rFonts w:cstheme="minorHAnsi"/>
          <w:b/>
          <w:i/>
        </w:rPr>
        <w:t>зменить вариант отчета</w:t>
      </w:r>
    </w:p>
    <w:p w:rsidR="00945B02" w:rsidRDefault="00213D3B" w:rsidP="00945B02">
      <w:pPr>
        <w:pStyle w:val="a3"/>
      </w:pPr>
      <w:r>
        <w:rPr>
          <w:noProof/>
          <w:lang w:eastAsia="ru-RU"/>
        </w:rPr>
        <w:drawing>
          <wp:inline distT="0" distB="0" distL="0" distR="0" wp14:anchorId="4E07494B" wp14:editId="3B1A79E2">
            <wp:extent cx="6152515" cy="2945765"/>
            <wp:effectExtent l="0" t="0" r="63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945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3D3B" w:rsidRDefault="00213D3B" w:rsidP="00945B02">
      <w:pPr>
        <w:pStyle w:val="a3"/>
      </w:pPr>
    </w:p>
    <w:p w:rsidR="00213D3B" w:rsidRPr="00945B02" w:rsidRDefault="00213D3B" w:rsidP="00213D3B">
      <w:pPr>
        <w:pStyle w:val="a3"/>
        <w:numPr>
          <w:ilvl w:val="0"/>
          <w:numId w:val="5"/>
        </w:numPr>
        <w:rPr>
          <w:b/>
          <w:i/>
        </w:rPr>
      </w:pPr>
      <w:r w:rsidRPr="00945B02">
        <w:rPr>
          <w:b/>
          <w:i/>
        </w:rPr>
        <w:t>Еще</w:t>
      </w:r>
      <w:proofErr w:type="gramStart"/>
      <w:r w:rsidRPr="00945B02">
        <w:rPr>
          <w:b/>
          <w:i/>
        </w:rPr>
        <w:t xml:space="preserve"> </w:t>
      </w:r>
      <w:r w:rsidRPr="00945B02">
        <w:rPr>
          <w:rFonts w:cstheme="minorHAnsi"/>
          <w:b/>
          <w:i/>
        </w:rPr>
        <w:t xml:space="preserve">→ </w:t>
      </w:r>
      <w:r>
        <w:rPr>
          <w:rFonts w:cstheme="minorHAnsi"/>
          <w:b/>
          <w:i/>
        </w:rPr>
        <w:t>З</w:t>
      </w:r>
      <w:proofErr w:type="gramEnd"/>
      <w:r>
        <w:rPr>
          <w:rFonts w:cstheme="minorHAnsi"/>
          <w:b/>
          <w:i/>
        </w:rPr>
        <w:t xml:space="preserve">агрузить настройки. </w:t>
      </w:r>
      <w:r>
        <w:rPr>
          <w:rFonts w:cstheme="minorHAnsi"/>
        </w:rPr>
        <w:t xml:space="preserve"> Выбрать файл с настройкой, </w:t>
      </w:r>
      <w:r w:rsidR="00532130">
        <w:rPr>
          <w:rFonts w:cstheme="minorHAnsi"/>
        </w:rPr>
        <w:t>кнопка</w:t>
      </w:r>
      <w:proofErr w:type="gramStart"/>
      <w:r w:rsidR="00532130">
        <w:rPr>
          <w:rFonts w:cstheme="minorHAnsi"/>
        </w:rPr>
        <w:t xml:space="preserve"> </w:t>
      </w:r>
      <w:r w:rsidR="00532130" w:rsidRPr="00532130">
        <w:rPr>
          <w:rFonts w:cstheme="minorHAnsi"/>
          <w:b/>
        </w:rPr>
        <w:t>З</w:t>
      </w:r>
      <w:proofErr w:type="gramEnd"/>
      <w:r w:rsidR="00532130" w:rsidRPr="00532130">
        <w:rPr>
          <w:rFonts w:cstheme="minorHAnsi"/>
          <w:b/>
        </w:rPr>
        <w:t>авершить редактирование</w:t>
      </w:r>
    </w:p>
    <w:p w:rsidR="00213D3B" w:rsidRDefault="00532130" w:rsidP="00213D3B">
      <w:pPr>
        <w:pStyle w:val="a3"/>
      </w:pPr>
      <w:r>
        <w:rPr>
          <w:noProof/>
          <w:lang w:eastAsia="ru-RU"/>
        </w:rPr>
        <w:drawing>
          <wp:inline distT="0" distB="0" distL="0" distR="0" wp14:anchorId="405806CB" wp14:editId="595604BB">
            <wp:extent cx="6152515" cy="2131060"/>
            <wp:effectExtent l="0" t="0" r="635" b="254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131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2130" w:rsidRDefault="00532130" w:rsidP="00213D3B">
      <w:pPr>
        <w:pStyle w:val="a3"/>
      </w:pPr>
    </w:p>
    <w:p w:rsidR="004A212C" w:rsidRDefault="004A212C" w:rsidP="00213D3B">
      <w:pPr>
        <w:pStyle w:val="a3"/>
      </w:pPr>
    </w:p>
    <w:p w:rsidR="00532130" w:rsidRPr="00532130" w:rsidRDefault="00532130" w:rsidP="00532130">
      <w:pPr>
        <w:pStyle w:val="a3"/>
        <w:numPr>
          <w:ilvl w:val="0"/>
          <w:numId w:val="5"/>
        </w:numPr>
      </w:pPr>
      <w:r>
        <w:lastRenderedPageBreak/>
        <w:t>Чтобы сохранить загруженную настройку</w:t>
      </w:r>
      <w:proofErr w:type="gramStart"/>
      <w:r>
        <w:t xml:space="preserve"> </w:t>
      </w:r>
      <w:r w:rsidRPr="006476D2">
        <w:rPr>
          <w:b/>
          <w:i/>
        </w:rPr>
        <w:t>Е</w:t>
      </w:r>
      <w:proofErr w:type="gramEnd"/>
      <w:r w:rsidRPr="006476D2">
        <w:rPr>
          <w:b/>
          <w:i/>
        </w:rPr>
        <w:t>ще</w:t>
      </w:r>
      <w:r>
        <w:t xml:space="preserve"> </w:t>
      </w:r>
      <w:r w:rsidRPr="00945B02">
        <w:rPr>
          <w:rFonts w:cstheme="minorHAnsi"/>
          <w:b/>
          <w:i/>
        </w:rPr>
        <w:t>→</w:t>
      </w:r>
      <w:r>
        <w:rPr>
          <w:rFonts w:cstheme="minorHAnsi"/>
          <w:b/>
          <w:i/>
        </w:rPr>
        <w:t xml:space="preserve"> Сохранить вариант отчета, ввести наименование варианта отчета.</w:t>
      </w:r>
    </w:p>
    <w:p w:rsidR="00532130" w:rsidRDefault="00532130" w:rsidP="00532130">
      <w:pPr>
        <w:pStyle w:val="a3"/>
      </w:pPr>
      <w:r>
        <w:rPr>
          <w:noProof/>
          <w:lang w:eastAsia="ru-RU"/>
        </w:rPr>
        <w:drawing>
          <wp:inline distT="0" distB="0" distL="0" distR="0" wp14:anchorId="4945F8B1" wp14:editId="1C627DFD">
            <wp:extent cx="6152515" cy="1965960"/>
            <wp:effectExtent l="0" t="0" r="63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19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2130" w:rsidRDefault="00532130" w:rsidP="00532130">
      <w:pPr>
        <w:pStyle w:val="a3"/>
        <w:rPr>
          <w:lang w:val="en-US"/>
        </w:rPr>
      </w:pPr>
    </w:p>
    <w:p w:rsidR="00532130" w:rsidRDefault="00532130" w:rsidP="00532130">
      <w:pPr>
        <w:pStyle w:val="a3"/>
      </w:pPr>
      <w:r>
        <w:rPr>
          <w:noProof/>
          <w:lang w:eastAsia="ru-RU"/>
        </w:rPr>
        <w:drawing>
          <wp:inline distT="0" distB="0" distL="0" distR="0" wp14:anchorId="50600109" wp14:editId="45DDD45C">
            <wp:extent cx="3672494" cy="3025140"/>
            <wp:effectExtent l="0" t="0" r="4445" b="381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71762" cy="3024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12D9" w:rsidRDefault="00CD12D9" w:rsidP="00532130">
      <w:pPr>
        <w:pStyle w:val="a3"/>
      </w:pPr>
    </w:p>
    <w:p w:rsidR="00CD12D9" w:rsidRPr="00CD12D9" w:rsidRDefault="00CD12D9" w:rsidP="00532130">
      <w:pPr>
        <w:pStyle w:val="a3"/>
        <w:rPr>
          <w:b/>
        </w:rPr>
      </w:pPr>
      <w:bookmarkStart w:id="0" w:name="_GoBack"/>
      <w:r w:rsidRPr="00CD12D9">
        <w:rPr>
          <w:b/>
        </w:rPr>
        <w:t>ВНИМАНИЕ! Используя универсальный отчет важно контролировать отборы на закладке Отбор.</w:t>
      </w:r>
      <w:bookmarkEnd w:id="0"/>
    </w:p>
    <w:sectPr w:rsidR="00CD12D9" w:rsidRPr="00CD12D9" w:rsidSect="00B131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B0ABB"/>
    <w:multiLevelType w:val="hybridMultilevel"/>
    <w:tmpl w:val="05781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A14FE"/>
    <w:multiLevelType w:val="hybridMultilevel"/>
    <w:tmpl w:val="7AE8B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B2CE7"/>
    <w:multiLevelType w:val="hybridMultilevel"/>
    <w:tmpl w:val="E25C9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343135"/>
    <w:multiLevelType w:val="hybridMultilevel"/>
    <w:tmpl w:val="C8AE3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1E5C73"/>
    <w:multiLevelType w:val="hybridMultilevel"/>
    <w:tmpl w:val="7AE8B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22459F"/>
    <w:multiLevelType w:val="hybridMultilevel"/>
    <w:tmpl w:val="FE76790C"/>
    <w:lvl w:ilvl="0" w:tplc="5FA21D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5EA"/>
    <w:rsid w:val="00022194"/>
    <w:rsid w:val="00027480"/>
    <w:rsid w:val="000C2456"/>
    <w:rsid w:val="00103123"/>
    <w:rsid w:val="001B0DC0"/>
    <w:rsid w:val="00213D3B"/>
    <w:rsid w:val="003B1226"/>
    <w:rsid w:val="004A212C"/>
    <w:rsid w:val="004D56B0"/>
    <w:rsid w:val="004F36ED"/>
    <w:rsid w:val="00532130"/>
    <w:rsid w:val="005B309E"/>
    <w:rsid w:val="005C33AF"/>
    <w:rsid w:val="006476D2"/>
    <w:rsid w:val="00692DF3"/>
    <w:rsid w:val="0077725E"/>
    <w:rsid w:val="00844787"/>
    <w:rsid w:val="008E3750"/>
    <w:rsid w:val="008F5AE5"/>
    <w:rsid w:val="00902A3F"/>
    <w:rsid w:val="00911D5A"/>
    <w:rsid w:val="00945B02"/>
    <w:rsid w:val="00961425"/>
    <w:rsid w:val="00991176"/>
    <w:rsid w:val="009E071D"/>
    <w:rsid w:val="00AE3C6D"/>
    <w:rsid w:val="00B13148"/>
    <w:rsid w:val="00BC55EA"/>
    <w:rsid w:val="00CD12D9"/>
    <w:rsid w:val="00CE3764"/>
    <w:rsid w:val="00D02995"/>
    <w:rsid w:val="00E635CB"/>
    <w:rsid w:val="00FA0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37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3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376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E0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37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3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376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E0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2</cp:revision>
  <dcterms:created xsi:type="dcterms:W3CDTF">2017-02-21T10:53:00Z</dcterms:created>
  <dcterms:modified xsi:type="dcterms:W3CDTF">2017-02-21T10:53:00Z</dcterms:modified>
</cp:coreProperties>
</file>